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06" w:rsidRPr="00A80AF3" w:rsidRDefault="00F54406" w:rsidP="00F5440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80AF3">
        <w:rPr>
          <w:rFonts w:ascii="Times New Roman" w:hAnsi="Times New Roman" w:cs="Times New Roman"/>
          <w:sz w:val="28"/>
          <w:szCs w:val="28"/>
        </w:rPr>
        <w:t>Выселение бывшего члена семьи</w:t>
      </w:r>
    </w:p>
    <w:p w:rsidR="00F54406" w:rsidRPr="00A80AF3" w:rsidRDefault="00F54406" w:rsidP="00F54406">
      <w:pPr>
        <w:jc w:val="both"/>
        <w:rPr>
          <w:rFonts w:ascii="Times New Roman" w:hAnsi="Times New Roman" w:cs="Times New Roman"/>
          <w:sz w:val="28"/>
          <w:szCs w:val="28"/>
        </w:rPr>
      </w:pPr>
      <w:r w:rsidRPr="00A80AF3">
        <w:rPr>
          <w:rFonts w:ascii="Times New Roman" w:hAnsi="Times New Roman" w:cs="Times New Roman"/>
          <w:sz w:val="28"/>
          <w:szCs w:val="28"/>
        </w:rPr>
        <w:t>Бывший член семьи (например, бывший супруг) не имеет права пользоваться квартирой собственника, если семейные отношения прекратились (ст. ст. З 1, 35 ЖК РФ).</w:t>
      </w:r>
    </w:p>
    <w:p w:rsidR="00F54406" w:rsidRPr="00A80AF3" w:rsidRDefault="00F54406" w:rsidP="00F54406">
      <w:pPr>
        <w:jc w:val="both"/>
        <w:rPr>
          <w:rFonts w:ascii="Times New Roman" w:hAnsi="Times New Roman" w:cs="Times New Roman"/>
          <w:sz w:val="28"/>
          <w:szCs w:val="28"/>
        </w:rPr>
      </w:pPr>
      <w:r w:rsidRPr="00A80AF3">
        <w:rPr>
          <w:rFonts w:ascii="Times New Roman" w:hAnsi="Times New Roman" w:cs="Times New Roman"/>
          <w:sz w:val="28"/>
          <w:szCs w:val="28"/>
        </w:rPr>
        <w:t>Для выселения бывшего члена семьи собственника жилого помещения необходимо вручить бывшему члену семьи уведомление о необходимости освободить квартиру и добровольно сняться с регистрационного учета.</w:t>
      </w:r>
    </w:p>
    <w:p w:rsidR="00F54406" w:rsidRPr="00A80AF3" w:rsidRDefault="00F54406" w:rsidP="00F54406">
      <w:pPr>
        <w:jc w:val="both"/>
        <w:rPr>
          <w:rFonts w:ascii="Times New Roman" w:hAnsi="Times New Roman" w:cs="Times New Roman"/>
          <w:sz w:val="28"/>
          <w:szCs w:val="28"/>
        </w:rPr>
      </w:pPr>
      <w:r w:rsidRPr="00A80AF3">
        <w:rPr>
          <w:rFonts w:ascii="Times New Roman" w:hAnsi="Times New Roman" w:cs="Times New Roman"/>
          <w:sz w:val="28"/>
          <w:szCs w:val="28"/>
        </w:rPr>
        <w:t>Уведомление составляется в произвольной форме с указанием даты освобождения помещения и снятия с регистрационного учета. Если бывший член семьи добровольно не освободил жилое помещение в указанный срок, то принудительное выселение возможно только по решению суда.</w:t>
      </w:r>
    </w:p>
    <w:p w:rsidR="00F54406" w:rsidRPr="00A80AF3" w:rsidRDefault="00F54406" w:rsidP="00F54406">
      <w:pPr>
        <w:jc w:val="both"/>
        <w:rPr>
          <w:rFonts w:ascii="Times New Roman" w:hAnsi="Times New Roman" w:cs="Times New Roman"/>
          <w:sz w:val="28"/>
          <w:szCs w:val="28"/>
        </w:rPr>
      </w:pPr>
      <w:r w:rsidRPr="00A80AF3">
        <w:rPr>
          <w:rFonts w:ascii="Times New Roman" w:hAnsi="Times New Roman" w:cs="Times New Roman"/>
          <w:sz w:val="28"/>
          <w:szCs w:val="28"/>
        </w:rPr>
        <w:t>В случае отказа в добровольном выселении, необходимо обратиться с иском в суд по месту нахождения квартиры.</w:t>
      </w:r>
    </w:p>
    <w:p w:rsidR="00F54406" w:rsidRPr="00A80AF3" w:rsidRDefault="00F54406" w:rsidP="00F54406">
      <w:pPr>
        <w:jc w:val="both"/>
        <w:rPr>
          <w:rFonts w:ascii="Times New Roman" w:hAnsi="Times New Roman" w:cs="Times New Roman"/>
          <w:sz w:val="28"/>
          <w:szCs w:val="28"/>
        </w:rPr>
      </w:pPr>
      <w:r w:rsidRPr="00A80AF3">
        <w:rPr>
          <w:rFonts w:ascii="Times New Roman" w:hAnsi="Times New Roman" w:cs="Times New Roman"/>
          <w:sz w:val="28"/>
          <w:szCs w:val="28"/>
        </w:rPr>
        <w:t>В суд необходимо представить следующие документы (ст. ст. 131, 132 ГПК РФ): исковое заявление; уведомление об освобождении помещения с отметкой о вручении или почтовое уведомление о вручении бывшему члену семьи; иные документы, подтверждающие требования истца (например, свидетельство о праве собственности на квартиру, свидетельство о расторжении брака, справку о лицах, состоящих на регистрационном учете, и др.); документ об уплате госпошлины в установленных порядке и размере или документ, подтверждающий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уплаты.</w:t>
      </w:r>
    </w:p>
    <w:p w:rsidR="00F54406" w:rsidRPr="00A80AF3" w:rsidRDefault="00F54406" w:rsidP="00F54406">
      <w:pPr>
        <w:jc w:val="both"/>
        <w:rPr>
          <w:rFonts w:ascii="Times New Roman" w:hAnsi="Times New Roman" w:cs="Times New Roman"/>
          <w:sz w:val="28"/>
          <w:szCs w:val="28"/>
        </w:rPr>
      </w:pPr>
      <w:r w:rsidRPr="00A80AF3">
        <w:rPr>
          <w:rFonts w:ascii="Times New Roman" w:hAnsi="Times New Roman" w:cs="Times New Roman"/>
          <w:sz w:val="28"/>
          <w:szCs w:val="28"/>
        </w:rPr>
        <w:t xml:space="preserve">Размер госпошлины за подачу искового </w:t>
      </w:r>
      <w:r w:rsidRPr="00A80AF3">
        <w:rPr>
          <w:rFonts w:ascii="Times New Roman" w:hAnsi="Times New Roman" w:cs="Times New Roman"/>
          <w:sz w:val="28"/>
          <w:szCs w:val="28"/>
        </w:rPr>
        <w:t>заявления</w:t>
      </w:r>
      <w:r w:rsidRPr="00A80AF3">
        <w:rPr>
          <w:rFonts w:ascii="Times New Roman" w:hAnsi="Times New Roman" w:cs="Times New Roman"/>
          <w:sz w:val="28"/>
          <w:szCs w:val="28"/>
        </w:rPr>
        <w:t xml:space="preserve"> неимущественного характера установлен </w:t>
      </w:r>
      <w:r w:rsidRPr="00A80AF3">
        <w:rPr>
          <w:rFonts w:ascii="Times New Roman" w:hAnsi="Times New Roman" w:cs="Times New Roman"/>
          <w:sz w:val="28"/>
          <w:szCs w:val="28"/>
        </w:rPr>
        <w:t>по</w:t>
      </w:r>
      <w:r w:rsidRPr="00A80AF3">
        <w:rPr>
          <w:rFonts w:ascii="Times New Roman" w:hAnsi="Times New Roman" w:cs="Times New Roman"/>
          <w:sz w:val="28"/>
          <w:szCs w:val="28"/>
        </w:rPr>
        <w:t xml:space="preserve"> З п. ст. 333.19 НК РФ.</w:t>
      </w:r>
    </w:p>
    <w:p w:rsidR="00F54406" w:rsidRPr="00A80AF3" w:rsidRDefault="00F54406" w:rsidP="00F54406">
      <w:pPr>
        <w:jc w:val="both"/>
        <w:rPr>
          <w:rFonts w:ascii="Times New Roman" w:hAnsi="Times New Roman" w:cs="Times New Roman"/>
          <w:sz w:val="28"/>
          <w:szCs w:val="28"/>
        </w:rPr>
      </w:pPr>
      <w:r w:rsidRPr="00A80AF3">
        <w:rPr>
          <w:rFonts w:ascii="Times New Roman" w:hAnsi="Times New Roman" w:cs="Times New Roman"/>
          <w:sz w:val="28"/>
          <w:szCs w:val="28"/>
        </w:rPr>
        <w:t>Иск о признании гражданина утратившим право пользования квартирой и о его выселении рассматривают районные суды (ст. 24 ГПК РФ)</w:t>
      </w:r>
    </w:p>
    <w:p w:rsidR="00F54406" w:rsidRPr="00A80AF3" w:rsidRDefault="00F54406" w:rsidP="00F54406">
      <w:pPr>
        <w:jc w:val="both"/>
        <w:rPr>
          <w:rFonts w:ascii="Times New Roman" w:hAnsi="Times New Roman" w:cs="Times New Roman"/>
          <w:sz w:val="28"/>
          <w:szCs w:val="28"/>
        </w:rPr>
      </w:pPr>
      <w:r w:rsidRPr="00A80AF3">
        <w:rPr>
          <w:rFonts w:ascii="Times New Roman" w:hAnsi="Times New Roman" w:cs="Times New Roman"/>
          <w:sz w:val="28"/>
          <w:szCs w:val="28"/>
        </w:rPr>
        <w:t>Помощник прокурора г. Дербента</w:t>
      </w:r>
    </w:p>
    <w:p w:rsidR="00A44A04" w:rsidRPr="00A80AF3" w:rsidRDefault="00F54406" w:rsidP="00F54406">
      <w:pPr>
        <w:jc w:val="both"/>
        <w:rPr>
          <w:rFonts w:ascii="Times New Roman" w:hAnsi="Times New Roman" w:cs="Times New Roman"/>
          <w:sz w:val="28"/>
          <w:szCs w:val="28"/>
        </w:rPr>
      </w:pPr>
      <w:r w:rsidRPr="00A80AF3">
        <w:rPr>
          <w:rFonts w:ascii="Times New Roman" w:hAnsi="Times New Roman" w:cs="Times New Roman"/>
          <w:sz w:val="28"/>
          <w:szCs w:val="28"/>
        </w:rPr>
        <w:t>юрист З класса</w:t>
      </w:r>
      <w:r w:rsidRPr="00A80AF3">
        <w:rPr>
          <w:rFonts w:ascii="Times New Roman" w:hAnsi="Times New Roman" w:cs="Times New Roman"/>
          <w:sz w:val="28"/>
          <w:szCs w:val="28"/>
        </w:rPr>
        <w:t xml:space="preserve"> </w:t>
      </w:r>
      <w:r w:rsidRPr="00A80AF3">
        <w:rPr>
          <w:rFonts w:ascii="Times New Roman" w:hAnsi="Times New Roman" w:cs="Times New Roman"/>
          <w:sz w:val="28"/>
          <w:szCs w:val="28"/>
        </w:rPr>
        <w:t xml:space="preserve">Э.Н. </w:t>
      </w:r>
      <w:proofErr w:type="spellStart"/>
      <w:r w:rsidRPr="00A80AF3">
        <w:rPr>
          <w:rFonts w:ascii="Times New Roman" w:hAnsi="Times New Roman" w:cs="Times New Roman"/>
          <w:sz w:val="28"/>
          <w:szCs w:val="28"/>
        </w:rPr>
        <w:t>Кехлеров</w:t>
      </w:r>
      <w:bookmarkEnd w:id="0"/>
      <w:proofErr w:type="spellEnd"/>
    </w:p>
    <w:sectPr w:rsidR="00A44A04" w:rsidRPr="00A8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06"/>
    <w:rsid w:val="00A44A04"/>
    <w:rsid w:val="00A80AF3"/>
    <w:rsid w:val="00F5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02C4"/>
  <w15:chartTrackingRefBased/>
  <w15:docId w15:val="{9EBF3901-25F1-440C-A5A5-6D98A02F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2024-02-19T12:51:00Z</dcterms:created>
  <dcterms:modified xsi:type="dcterms:W3CDTF">2024-02-19T13:53:00Z</dcterms:modified>
</cp:coreProperties>
</file>