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6F05" w14:textId="60ECD3A1" w:rsidR="00481A4C" w:rsidRPr="000B5F4E" w:rsidRDefault="002F3812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расходов на приобретение технических средств реабилитации</w:t>
      </w:r>
    </w:p>
    <w:p w14:paraId="78AEFBA0" w14:textId="77777777" w:rsidR="00AA21A4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46F07" w14:textId="77777777" w:rsidR="009A173C" w:rsidRPr="000B5F4E" w:rsidRDefault="009A173C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3C0D4" w14:textId="5F2FCF8A" w:rsidR="007F4A6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вмешательства прокуратуры г. Дербента жительнице города выплачена компенсация расходов на приобретение технических средств реабилитации </w:t>
      </w:r>
    </w:p>
    <w:p w14:paraId="6BF17B2B" w14:textId="77777777" w:rsidR="007F4A6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E104B24" w14:textId="0DFE2B47" w:rsidR="00A0574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Прокуратурой г. Дербента проведена проверка по обращению жительницы города </w:t>
      </w:r>
      <w:r w:rsidRPr="007F4A69">
        <w:rPr>
          <w:rFonts w:ascii="Times New Roman" w:hAnsi="Times New Roman"/>
          <w:sz w:val="26"/>
          <w:szCs w:val="26"/>
        </w:rPr>
        <w:t xml:space="preserve">о неправомерном отказе </w:t>
      </w:r>
      <w:r>
        <w:rPr>
          <w:rFonts w:ascii="Times New Roman" w:hAnsi="Times New Roman"/>
          <w:sz w:val="26"/>
          <w:szCs w:val="26"/>
        </w:rPr>
        <w:t xml:space="preserve">со стороны должностных лиц Отделения Социального Фонда России по Республике Дагестан (далее – ОСФР по РД) </w:t>
      </w:r>
      <w:r w:rsidRPr="007F4A69">
        <w:rPr>
          <w:rFonts w:ascii="Times New Roman" w:hAnsi="Times New Roman"/>
          <w:sz w:val="26"/>
          <w:szCs w:val="26"/>
        </w:rPr>
        <w:t>в компенсации расходов на приобретение технических средств реабилитации для дочери, имеющей статус «ребенок-инвалид».</w:t>
      </w:r>
    </w:p>
    <w:p w14:paraId="5F6422CF" w14:textId="4B506995" w:rsidR="007F4A69" w:rsidRDefault="007F4A69" w:rsidP="007F4A69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Заявителем ранее были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самостоятельно приобретен</w:t>
      </w:r>
      <w:r>
        <w:rPr>
          <w:rFonts w:ascii="Times New Roman" w:eastAsia="Arial Unicode MS" w:hAnsi="Times New Roman"/>
          <w:sz w:val="28"/>
          <w:szCs w:val="28"/>
          <w:lang w:bidi="ru-RU"/>
        </w:rPr>
        <w:t>ы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 xml:space="preserve"> аппарат на нижние конечности и туловище (ортез) и 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два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аппарат</w:t>
      </w:r>
      <w:r>
        <w:rPr>
          <w:rFonts w:ascii="Times New Roman" w:eastAsia="Arial Unicode MS" w:hAnsi="Times New Roman"/>
          <w:sz w:val="28"/>
          <w:szCs w:val="28"/>
          <w:lang w:bidi="ru-RU"/>
        </w:rPr>
        <w:t>а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 xml:space="preserve"> на голеностопный сустав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, однако на неоднократные письменные обращения о возмещении понесенных расходов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>
        <w:rPr>
          <w:rFonts w:ascii="Times New Roman" w:eastAsia="Arial Unicode MS" w:hAnsi="Times New Roman"/>
          <w:sz w:val="28"/>
          <w:szCs w:val="28"/>
          <w:lang w:bidi="ru-RU"/>
        </w:rPr>
        <w:t>из ОСФР по РД были получены ответы об отказе.</w:t>
      </w:r>
    </w:p>
    <w:p w14:paraId="4F7F3E6C" w14:textId="569A280B" w:rsidR="007F4A69" w:rsidRDefault="002F3812" w:rsidP="007F4A69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В рамках проводимой проверки по результатам рассмотрения требования прокуратуры города Дербента заявителю произведена выплата компенсации расходов на самостоятельное приобретение технических средств реабилитации для ребенка-инвалида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на общую сумму 85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510 руб</w:t>
      </w:r>
      <w:r>
        <w:rPr>
          <w:rFonts w:ascii="Times New Roman" w:eastAsia="Arial Unicode MS" w:hAnsi="Times New Roman"/>
          <w:sz w:val="28"/>
          <w:szCs w:val="28"/>
          <w:lang w:bidi="ru-RU"/>
        </w:rPr>
        <w:t>лей.</w:t>
      </w:r>
    </w:p>
    <w:p w14:paraId="64AD3611" w14:textId="66EF5105" w:rsidR="002F3812" w:rsidRPr="002F3812" w:rsidRDefault="00A85EFC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Прокуратура города Дербента разъясняет</w:t>
      </w:r>
      <w:r w:rsidR="002F3812">
        <w:rPr>
          <w:rFonts w:ascii="Times New Roman" w:eastAsia="Arial Unicode MS" w:hAnsi="Times New Roman"/>
          <w:sz w:val="28"/>
          <w:szCs w:val="28"/>
          <w:lang w:bidi="ru-RU"/>
        </w:rPr>
        <w:t>, что граждане могут</w:t>
      </w:r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 самостоятельно приобретать технические средства реабилитации (ТСР) </w:t>
      </w:r>
      <w:r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и оплачивать необходимые услуги, рекомендованные в вашей индивидуальной программе реабилитации или </w:t>
      </w:r>
      <w:proofErr w:type="spellStart"/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>абилитации</w:t>
      </w:r>
      <w:proofErr w:type="spellEnd"/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 инвалида, и получать за это компенсацию.</w:t>
      </w:r>
    </w:p>
    <w:p w14:paraId="0E677B26" w14:textId="326F898F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Средства возместят, если </w:t>
      </w:r>
      <w:r>
        <w:rPr>
          <w:rFonts w:ascii="Times New Roman" w:eastAsia="Arial Unicode MS" w:hAnsi="Times New Roman"/>
          <w:sz w:val="28"/>
          <w:szCs w:val="28"/>
          <w:lang w:bidi="ru-RU"/>
        </w:rPr>
        <w:t>в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ы за свой счет:</w:t>
      </w:r>
    </w:p>
    <w:p w14:paraId="26CCF494" w14:textId="31A1E3F1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приобрели медицинское ТСР либо приобрели или отремонтировали общее ТСР и протезно-ортопедическое изделие (ПОИ);</w:t>
      </w:r>
    </w:p>
    <w:p w14:paraId="1FCF9DE5" w14:textId="17EBDEE7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оплатили услуги сурдоперевода, </w:t>
      </w:r>
      <w:proofErr w:type="spellStart"/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тифлосурдоперевода</w:t>
      </w:r>
      <w:proofErr w:type="spellEnd"/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;</w:t>
      </w:r>
    </w:p>
    <w:p w14:paraId="7AE922A5" w14:textId="10525962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содержите собаку-проводника (в таком случае компенсация ежегодная).</w:t>
      </w:r>
    </w:p>
    <w:p w14:paraId="2D78E878" w14:textId="63DF086F" w:rsid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Кроме того, компенсация выплачивается в тех случаях, когда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вы обращаетесь за бесплатными ТСР, ПОИ или услугами, но вам их в силу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их отсутствия не могут предоставить в натуральной форме. Компенсировать свои затраты можно и до покупки ТСР или ПОИ, оформив электронный сертификат.</w:t>
      </w:r>
    </w:p>
    <w:p w14:paraId="750CE271" w14:textId="45AA662B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Оформление электронного сертификата не отменяет право на выдачу ТСР по направлению</w:t>
      </w:r>
      <w:r>
        <w:rPr>
          <w:rFonts w:ascii="Times New Roman" w:eastAsia="Arial Unicode MS" w:hAnsi="Times New Roman"/>
          <w:sz w:val="28"/>
          <w:szCs w:val="28"/>
          <w:lang w:bidi="ru-RU"/>
        </w:rPr>
        <w:t>.</w:t>
      </w:r>
    </w:p>
    <w:p w14:paraId="413D7BFA" w14:textId="000D5F59" w:rsidR="002F3812" w:rsidRDefault="002F3812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Электронный сертификат привязывается к карте «Мир». Когда сертификат будет выпущен, ТСР можно приобрести в любой точке продаж, принимающей электронные сертификаты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Потратить деньги можно только на определённые товары, работы и услуги. Перечень ТСР, приобретаемых с использованием электронного сертификата, формирует и утверждает Социальный фонд (СФР)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Если стоимость покупки превышает сумму сертификата, можно доплатить разницу из собственных средств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Деньги вместо сертификата получить нельзя</w:t>
      </w:r>
      <w:r>
        <w:rPr>
          <w:rFonts w:ascii="Times New Roman" w:eastAsia="Arial Unicode MS" w:hAnsi="Times New Roman"/>
          <w:sz w:val="28"/>
          <w:szCs w:val="28"/>
          <w:lang w:bidi="ru-RU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35AE73" w14:textId="62272868" w:rsidR="008D4F55" w:rsidRPr="0023232F" w:rsidRDefault="004C075E" w:rsidP="00A85EFC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2A155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C3FD" w14:textId="77777777" w:rsidR="000C3B46" w:rsidRDefault="000C3B46" w:rsidP="00812D29">
      <w:pPr>
        <w:spacing w:after="0" w:line="240" w:lineRule="auto"/>
      </w:pPr>
      <w:r>
        <w:separator/>
      </w:r>
    </w:p>
  </w:endnote>
  <w:endnote w:type="continuationSeparator" w:id="0">
    <w:p w14:paraId="0786D1F6" w14:textId="77777777" w:rsidR="000C3B46" w:rsidRDefault="000C3B4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2289" w14:textId="77777777" w:rsidR="000C3B46" w:rsidRDefault="000C3B46" w:rsidP="00812D29">
      <w:pPr>
        <w:spacing w:after="0" w:line="240" w:lineRule="auto"/>
      </w:pPr>
      <w:r>
        <w:separator/>
      </w:r>
    </w:p>
  </w:footnote>
  <w:footnote w:type="continuationSeparator" w:id="0">
    <w:p w14:paraId="64EAF6CF" w14:textId="77777777" w:rsidR="000C3B46" w:rsidRDefault="000C3B4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C3B46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1F669A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155B"/>
    <w:rsid w:val="002A2403"/>
    <w:rsid w:val="002A54CD"/>
    <w:rsid w:val="002C718F"/>
    <w:rsid w:val="002D112D"/>
    <w:rsid w:val="002D6CED"/>
    <w:rsid w:val="002F3812"/>
    <w:rsid w:val="002F622B"/>
    <w:rsid w:val="003100E8"/>
    <w:rsid w:val="003176C2"/>
    <w:rsid w:val="003475DB"/>
    <w:rsid w:val="0035560C"/>
    <w:rsid w:val="00362793"/>
    <w:rsid w:val="00364C00"/>
    <w:rsid w:val="00393F70"/>
    <w:rsid w:val="003D2636"/>
    <w:rsid w:val="003E0DA5"/>
    <w:rsid w:val="003F3408"/>
    <w:rsid w:val="00406539"/>
    <w:rsid w:val="00417B55"/>
    <w:rsid w:val="00451A4A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4A69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A173C"/>
    <w:rsid w:val="009D541E"/>
    <w:rsid w:val="009E3BD0"/>
    <w:rsid w:val="00A02DB7"/>
    <w:rsid w:val="00A05749"/>
    <w:rsid w:val="00A06F7E"/>
    <w:rsid w:val="00A14EBF"/>
    <w:rsid w:val="00A31993"/>
    <w:rsid w:val="00A3326F"/>
    <w:rsid w:val="00A334DB"/>
    <w:rsid w:val="00A440C5"/>
    <w:rsid w:val="00A57FE4"/>
    <w:rsid w:val="00A617B1"/>
    <w:rsid w:val="00A81347"/>
    <w:rsid w:val="00A85EFC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4450"/>
    <w:rsid w:val="00C26F34"/>
    <w:rsid w:val="00C4678C"/>
    <w:rsid w:val="00C731E3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2F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3D3C-8D69-4D56-801F-ED7EBA8C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4</cp:revision>
  <cp:lastPrinted>2024-06-30T10:09:00Z</cp:lastPrinted>
  <dcterms:created xsi:type="dcterms:W3CDTF">2024-07-26T18:56:00Z</dcterms:created>
  <dcterms:modified xsi:type="dcterms:W3CDTF">2024-07-31T18:00:00Z</dcterms:modified>
</cp:coreProperties>
</file>