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B5" w:rsidRPr="0098303E" w:rsidRDefault="000036B5" w:rsidP="00003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303E">
        <w:rPr>
          <w:rFonts w:ascii="Times New Roman" w:hAnsi="Times New Roman" w:cs="Times New Roman"/>
          <w:b/>
          <w:sz w:val="28"/>
          <w:szCs w:val="28"/>
        </w:rPr>
        <w:t>Студенты могут получить сразу несколько квалификаций</w:t>
      </w: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5">
        <w:rPr>
          <w:rFonts w:ascii="Times New Roman" w:hAnsi="Times New Roman" w:cs="Times New Roman"/>
          <w:sz w:val="28"/>
          <w:szCs w:val="28"/>
        </w:rPr>
        <w:t>С 1 сентября 2021 вступил в силу Федеральный закон от 26.05.2021 №144-ФЗ «О внесении изменений в Федеральный закон «Об образовании в Российской Федерации», который позволяет высшим учебным заведениям разрабатывать обучающие программы, предполагающие получение квалификации сразу по нескольким направлениям.</w:t>
      </w: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5">
        <w:rPr>
          <w:rFonts w:ascii="Times New Roman" w:hAnsi="Times New Roman" w:cs="Times New Roman"/>
          <w:sz w:val="28"/>
          <w:szCs w:val="28"/>
        </w:rPr>
        <w:t>Новые правила позволяют разрабатывать федеральные государственные образовательные стандарты не только по определенным профессиям и специальностям, как это было раньше, но и их укрупненным группам, а также по уровням образования. (ч. 5 ст. 11 Федерального закона 29.12.2012 № 273-ФЗ «Об образовании в Российской Федерации» (далее — Федеральный закон № 273-ФЗ.</w:t>
      </w: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5">
        <w:rPr>
          <w:rFonts w:ascii="Times New Roman" w:hAnsi="Times New Roman" w:cs="Times New Roman"/>
          <w:sz w:val="28"/>
          <w:szCs w:val="28"/>
        </w:rPr>
        <w:t>Профессиональные образовательные программы включат компетенции, отнесенные к одной или сразу нескольким профессиям, специальностям и направлениям подготовки.</w:t>
      </w: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5">
        <w:rPr>
          <w:rFonts w:ascii="Times New Roman" w:hAnsi="Times New Roman" w:cs="Times New Roman"/>
          <w:sz w:val="28"/>
          <w:szCs w:val="28"/>
        </w:rPr>
        <w:t>Кроме того, после второго курса теперь можно менять профиль обучения, переходить на другие факультеты или учиться по нескольким профилям одновременно (ч. 7 ст. 10 Федеральный закон № 273-ФЗ).</w:t>
      </w: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5">
        <w:rPr>
          <w:rFonts w:ascii="Times New Roman" w:hAnsi="Times New Roman" w:cs="Times New Roman"/>
          <w:sz w:val="28"/>
          <w:szCs w:val="28"/>
        </w:rPr>
        <w:t>Например, раньше выпускникам факультета «Журналистика» выдавался дипломом с записью «Журналист по специальности «Газетное дело», а студент того же факультета, но рекламного отделения, получал диплом по специальности «Реклама». С нововведением молодому специалисту вручается диплом одновременно с квалификацией и журналиста-газетчика, и специалиста по стратегическому планированию, и РR-менеджера, и тележурналиста.</w:t>
      </w: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5">
        <w:rPr>
          <w:rFonts w:ascii="Times New Roman" w:hAnsi="Times New Roman" w:cs="Times New Roman"/>
          <w:sz w:val="28"/>
          <w:szCs w:val="28"/>
        </w:rPr>
        <w:t>Помощник прокурора города</w:t>
      </w:r>
    </w:p>
    <w:p w:rsidR="000036B5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716" w:rsidRPr="000036B5" w:rsidRDefault="000036B5" w:rsidP="000036B5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5">
        <w:rPr>
          <w:rFonts w:ascii="Times New Roman" w:hAnsi="Times New Roman" w:cs="Times New Roman"/>
          <w:sz w:val="28"/>
          <w:szCs w:val="28"/>
        </w:rPr>
        <w:t>юрист 2 класса</w:t>
      </w:r>
      <w:r w:rsidRPr="000036B5">
        <w:rPr>
          <w:rFonts w:ascii="Times New Roman" w:hAnsi="Times New Roman" w:cs="Times New Roman"/>
          <w:sz w:val="28"/>
          <w:szCs w:val="28"/>
        </w:rPr>
        <w:tab/>
      </w:r>
      <w:r w:rsidRPr="000036B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830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0036B5">
        <w:rPr>
          <w:rFonts w:ascii="Times New Roman" w:hAnsi="Times New Roman" w:cs="Times New Roman"/>
          <w:sz w:val="28"/>
          <w:szCs w:val="28"/>
        </w:rPr>
        <w:t xml:space="preserve">                      Т.М. </w:t>
      </w:r>
      <w:proofErr w:type="spellStart"/>
      <w:r w:rsidRPr="000036B5">
        <w:rPr>
          <w:rFonts w:ascii="Times New Roman" w:hAnsi="Times New Roman" w:cs="Times New Roman"/>
          <w:sz w:val="28"/>
          <w:szCs w:val="28"/>
        </w:rPr>
        <w:t>Ахадова</w:t>
      </w:r>
      <w:proofErr w:type="spellEnd"/>
    </w:p>
    <w:sectPr w:rsidR="00FE2716" w:rsidRPr="0000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5"/>
    <w:rsid w:val="000036B5"/>
    <w:rsid w:val="0098303E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AA5E"/>
  <w15:chartTrackingRefBased/>
  <w15:docId w15:val="{00429CBB-2C73-435C-911C-5A22AF4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2022-08-03T13:16:00Z</dcterms:created>
  <dcterms:modified xsi:type="dcterms:W3CDTF">2022-08-03T13:19:00Z</dcterms:modified>
</cp:coreProperties>
</file>